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B7E" w:rsidRPr="00850F5D" w:rsidRDefault="004C3B7E" w:rsidP="007F56A0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Приложение 3</w:t>
      </w:r>
    </w:p>
    <w:p w:rsidR="004C3B7E" w:rsidRPr="00850F5D" w:rsidRDefault="004C3B7E" w:rsidP="007F56A0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4C3B7E" w:rsidRPr="00850F5D" w:rsidRDefault="004C3B7E" w:rsidP="007F56A0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color w:val="000000"/>
          <w:sz w:val="26"/>
          <w:szCs w:val="26"/>
        </w:rPr>
        <w:t>"</w:t>
      </w: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О республиканском бюджете</w:t>
      </w:r>
    </w:p>
    <w:p w:rsidR="004C3B7E" w:rsidRPr="00850F5D" w:rsidRDefault="004C3B7E" w:rsidP="007F56A0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 </w:t>
      </w:r>
    </w:p>
    <w:p w:rsidR="004C3B7E" w:rsidRPr="00850F5D" w:rsidRDefault="004C3B7E" w:rsidP="007F56A0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и на плановый период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7</w:t>
      </w: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</w:t>
      </w:r>
      <w:r w:rsidRPr="00850F5D">
        <w:rPr>
          <w:rFonts w:ascii="Times New Roman" w:hAnsi="Times New Roman"/>
          <w:i/>
          <w:color w:val="000000"/>
          <w:sz w:val="26"/>
          <w:szCs w:val="26"/>
        </w:rPr>
        <w:t>"</w:t>
      </w:r>
    </w:p>
    <w:p w:rsidR="004C3B7E" w:rsidRPr="00670612" w:rsidRDefault="004C3B7E" w:rsidP="007F56A0">
      <w:pPr>
        <w:widowControl w:val="0"/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iCs/>
          <w:color w:val="000000"/>
          <w:sz w:val="28"/>
          <w:szCs w:val="28"/>
        </w:rPr>
      </w:pPr>
    </w:p>
    <w:p w:rsidR="004C3B7E" w:rsidRPr="00850F5D" w:rsidRDefault="004C3B7E" w:rsidP="006706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>НОРМАТИВЫ</w:t>
      </w:r>
    </w:p>
    <w:p w:rsidR="004C3B7E" w:rsidRDefault="004C3B7E" w:rsidP="006706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распределения доходов от акцизов на автомобильный бензин, </w:t>
      </w:r>
    </w:p>
    <w:p w:rsidR="004C3B7E" w:rsidRDefault="004C3B7E" w:rsidP="006706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52208F">
        <w:rPr>
          <w:rFonts w:ascii="Times New Roman" w:hAnsi="Times New Roman"/>
          <w:b/>
          <w:bCs/>
          <w:color w:val="000000"/>
          <w:spacing w:val="-6"/>
          <w:sz w:val="28"/>
          <w:szCs w:val="26"/>
        </w:rPr>
        <w:t>прямогонный бензин, дизельное топливо, моторные масла для дизельны</w:t>
      </w: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х и (или) карбюраторных (инжекторных) двигателей, производимые </w:t>
      </w:r>
    </w:p>
    <w:p w:rsidR="004C3B7E" w:rsidRDefault="004C3B7E" w:rsidP="006706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на территории Российской Федерации, между республиканским </w:t>
      </w:r>
    </w:p>
    <w:p w:rsidR="004C3B7E" w:rsidRDefault="004C3B7E" w:rsidP="006706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бюджетом Чувашской Республики и местными бюджетами </w:t>
      </w:r>
    </w:p>
    <w:p w:rsidR="004C3B7E" w:rsidRDefault="004C3B7E" w:rsidP="006706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>на 202</w:t>
      </w:r>
      <w:r>
        <w:rPr>
          <w:rFonts w:ascii="Times New Roman" w:hAnsi="Times New Roman"/>
          <w:b/>
          <w:bCs/>
          <w:color w:val="000000"/>
          <w:sz w:val="28"/>
          <w:szCs w:val="26"/>
        </w:rPr>
        <w:t>5</w:t>
      </w: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 год и на плановый период 202</w:t>
      </w:r>
      <w:r>
        <w:rPr>
          <w:rFonts w:ascii="Times New Roman" w:hAnsi="Times New Roman"/>
          <w:b/>
          <w:bCs/>
          <w:color w:val="000000"/>
          <w:sz w:val="28"/>
          <w:szCs w:val="26"/>
        </w:rPr>
        <w:t>6</w:t>
      </w: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 и 202</w:t>
      </w:r>
      <w:r>
        <w:rPr>
          <w:rFonts w:ascii="Times New Roman" w:hAnsi="Times New Roman"/>
          <w:b/>
          <w:bCs/>
          <w:color w:val="000000"/>
          <w:sz w:val="28"/>
          <w:szCs w:val="26"/>
        </w:rPr>
        <w:t>7</w:t>
      </w: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 годов</w:t>
      </w:r>
    </w:p>
    <w:p w:rsidR="00670612" w:rsidRPr="00670612" w:rsidRDefault="00670612" w:rsidP="007F56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tbl>
      <w:tblPr>
        <w:tblW w:w="9186" w:type="dxa"/>
        <w:tblLayout w:type="fixed"/>
        <w:tblLook w:val="00A0" w:firstRow="1" w:lastRow="0" w:firstColumn="1" w:lastColumn="0" w:noHBand="0" w:noVBand="0"/>
      </w:tblPr>
      <w:tblGrid>
        <w:gridCol w:w="835"/>
        <w:gridCol w:w="6253"/>
        <w:gridCol w:w="2098"/>
      </w:tblGrid>
      <w:tr w:rsidR="004C3B7E" w:rsidRPr="004C6815" w:rsidTr="00E20B0C">
        <w:trPr>
          <w:trHeight w:val="20"/>
        </w:trPr>
        <w:tc>
          <w:tcPr>
            <w:tcW w:w="9186" w:type="dxa"/>
            <w:gridSpan w:val="3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3B7E" w:rsidRPr="004C6815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(в процентах)</w:t>
            </w:r>
          </w:p>
        </w:tc>
      </w:tr>
      <w:tr w:rsidR="004C3B7E" w:rsidRPr="004C6815" w:rsidTr="00E20B0C">
        <w:trPr>
          <w:trHeight w:val="512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0425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4C3B7E" w:rsidRPr="004C6815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0425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  <w:r w:rsidR="002B30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B7113">
              <w:rPr>
                <w:rFonts w:ascii="Times New Roman" w:hAnsi="Times New Roman"/>
                <w:color w:val="000000"/>
                <w:sz w:val="24"/>
                <w:szCs w:val="24"/>
              </w:rPr>
              <w:t>округ</w:t>
            </w:r>
            <w:r w:rsidR="00BD0425"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</w:p>
          <w:p w:rsidR="004C3B7E" w:rsidRPr="004C6815" w:rsidRDefault="00BD0425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городских </w:t>
            </w:r>
            <w:r w:rsidR="00CB7113">
              <w:rPr>
                <w:rFonts w:ascii="Times New Roman" w:hAnsi="Times New Roman"/>
                <w:color w:val="000000"/>
                <w:sz w:val="24"/>
                <w:szCs w:val="24"/>
              </w:rPr>
              <w:t>округ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3B7E" w:rsidRPr="004C6815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Нормативы</w:t>
            </w:r>
          </w:p>
        </w:tc>
      </w:tr>
      <w:tr w:rsidR="004C3B7E" w:rsidRPr="004C6815" w:rsidTr="00E20B0C">
        <w:trPr>
          <w:trHeight w:val="288"/>
        </w:trPr>
        <w:tc>
          <w:tcPr>
            <w:tcW w:w="835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25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Алатырский </w:t>
            </w:r>
          </w:p>
        </w:tc>
        <w:tc>
          <w:tcPr>
            <w:tcW w:w="2098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0,5410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Аликовский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0,3600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Батыревский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0,4355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Вурнарский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0,5462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Ибресинский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0,3483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Канашский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0,7703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Козловский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0,4185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Комсомольский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0,2757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0,3623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Красночетайский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0,3636</w:t>
            </w:r>
          </w:p>
        </w:tc>
      </w:tr>
      <w:tr w:rsidR="004C3B7E" w:rsidRPr="004C6815" w:rsidTr="004C6815">
        <w:trPr>
          <w:trHeight w:val="87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BD0425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</w:t>
            </w:r>
            <w:r w:rsidR="004C3B7E"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Посадский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0,5245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Моргаушский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0,5896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Порецкий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0,2363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Урмарский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0,5872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Цивильский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0,6184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Чебоксарский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0,8640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Шемуршинский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0,2327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Шумерлинский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0,4121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Ядринский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0,4484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670612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r w:rsidR="004C3B7E"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0,3175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Янтиковский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0,2558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0,3998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67061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0,0923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90,0</w:t>
            </w:r>
          </w:p>
        </w:tc>
      </w:tr>
      <w:tr w:rsidR="004C3B7E" w:rsidRPr="00670612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</w:tbl>
    <w:p w:rsidR="004C3B7E" w:rsidRPr="00AD578C" w:rsidRDefault="004C3B7E" w:rsidP="001374DB">
      <w:pPr>
        <w:spacing w:after="0" w:line="240" w:lineRule="auto"/>
        <w:rPr>
          <w:rFonts w:ascii="Times New Roman" w:hAnsi="Times New Roman"/>
          <w:sz w:val="4"/>
          <w:szCs w:val="4"/>
        </w:rPr>
      </w:pPr>
      <w:bookmarkStart w:id="0" w:name="_GoBack"/>
      <w:bookmarkEnd w:id="0"/>
    </w:p>
    <w:sectPr w:rsidR="004C3B7E" w:rsidRPr="00AD578C" w:rsidSect="00670612">
      <w:footerReference w:type="default" r:id="rId7"/>
      <w:pgSz w:w="11950" w:h="16901"/>
      <w:pgMar w:top="1134" w:right="851" w:bottom="1134" w:left="1985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CE8" w:rsidRDefault="00FE3CE8">
      <w:pPr>
        <w:spacing w:after="0" w:line="240" w:lineRule="auto"/>
      </w:pPr>
      <w:r>
        <w:separator/>
      </w:r>
    </w:p>
  </w:endnote>
  <w:endnote w:type="continuationSeparator" w:id="0">
    <w:p w:rsidR="00FE3CE8" w:rsidRDefault="00FE3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B7E" w:rsidRDefault="004C3B7E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CE8" w:rsidRDefault="00FE3CE8">
      <w:pPr>
        <w:spacing w:after="0" w:line="240" w:lineRule="auto"/>
      </w:pPr>
      <w:r>
        <w:separator/>
      </w:r>
    </w:p>
  </w:footnote>
  <w:footnote w:type="continuationSeparator" w:id="0">
    <w:p w:rsidR="00FE3CE8" w:rsidRDefault="00FE3C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223"/>
    <w:rsid w:val="00000FFA"/>
    <w:rsid w:val="00024ECA"/>
    <w:rsid w:val="00040FFD"/>
    <w:rsid w:val="000A6255"/>
    <w:rsid w:val="000B6DA6"/>
    <w:rsid w:val="000D7236"/>
    <w:rsid w:val="000F471A"/>
    <w:rsid w:val="001374DB"/>
    <w:rsid w:val="00211BE2"/>
    <w:rsid w:val="002240B9"/>
    <w:rsid w:val="002B30B0"/>
    <w:rsid w:val="002E6E92"/>
    <w:rsid w:val="0033681D"/>
    <w:rsid w:val="00343B58"/>
    <w:rsid w:val="003500CD"/>
    <w:rsid w:val="0037756F"/>
    <w:rsid w:val="003A7AD9"/>
    <w:rsid w:val="00414D7F"/>
    <w:rsid w:val="0043542F"/>
    <w:rsid w:val="004809CF"/>
    <w:rsid w:val="004A3DA9"/>
    <w:rsid w:val="004B50D1"/>
    <w:rsid w:val="004C3B7E"/>
    <w:rsid w:val="004C6815"/>
    <w:rsid w:val="0051612A"/>
    <w:rsid w:val="0052208F"/>
    <w:rsid w:val="005267BA"/>
    <w:rsid w:val="00563BF8"/>
    <w:rsid w:val="00570442"/>
    <w:rsid w:val="00573F5E"/>
    <w:rsid w:val="005C000D"/>
    <w:rsid w:val="005D3F59"/>
    <w:rsid w:val="00624CB7"/>
    <w:rsid w:val="00632671"/>
    <w:rsid w:val="00670612"/>
    <w:rsid w:val="006B5B33"/>
    <w:rsid w:val="007009F9"/>
    <w:rsid w:val="00722DE1"/>
    <w:rsid w:val="00740C0D"/>
    <w:rsid w:val="0075270C"/>
    <w:rsid w:val="00755C8A"/>
    <w:rsid w:val="00776330"/>
    <w:rsid w:val="007B0BEF"/>
    <w:rsid w:val="007D415C"/>
    <w:rsid w:val="007F56A0"/>
    <w:rsid w:val="008045D4"/>
    <w:rsid w:val="0082122B"/>
    <w:rsid w:val="008356DA"/>
    <w:rsid w:val="00840096"/>
    <w:rsid w:val="008469A4"/>
    <w:rsid w:val="008479BB"/>
    <w:rsid w:val="00850F5D"/>
    <w:rsid w:val="008511C8"/>
    <w:rsid w:val="008B2B54"/>
    <w:rsid w:val="008F3363"/>
    <w:rsid w:val="009230C4"/>
    <w:rsid w:val="009273D9"/>
    <w:rsid w:val="00931842"/>
    <w:rsid w:val="009348A5"/>
    <w:rsid w:val="0098349B"/>
    <w:rsid w:val="00992E0B"/>
    <w:rsid w:val="009B1B2B"/>
    <w:rsid w:val="00A12C5B"/>
    <w:rsid w:val="00A2789E"/>
    <w:rsid w:val="00A34FD8"/>
    <w:rsid w:val="00A772A2"/>
    <w:rsid w:val="00A85760"/>
    <w:rsid w:val="00AD578C"/>
    <w:rsid w:val="00AF70E6"/>
    <w:rsid w:val="00B3204D"/>
    <w:rsid w:val="00B518DD"/>
    <w:rsid w:val="00B72EB8"/>
    <w:rsid w:val="00BD0425"/>
    <w:rsid w:val="00BE71BE"/>
    <w:rsid w:val="00C63223"/>
    <w:rsid w:val="00CA0C77"/>
    <w:rsid w:val="00CB7113"/>
    <w:rsid w:val="00D0369B"/>
    <w:rsid w:val="00D264ED"/>
    <w:rsid w:val="00D83E3D"/>
    <w:rsid w:val="00E01BE7"/>
    <w:rsid w:val="00E20B0C"/>
    <w:rsid w:val="00E37BFA"/>
    <w:rsid w:val="00E54215"/>
    <w:rsid w:val="00EC7827"/>
    <w:rsid w:val="00F1034C"/>
    <w:rsid w:val="00F10384"/>
    <w:rsid w:val="00F121D8"/>
    <w:rsid w:val="00F30105"/>
    <w:rsid w:val="00F4527D"/>
    <w:rsid w:val="00FD4276"/>
    <w:rsid w:val="00FE34F2"/>
    <w:rsid w:val="00FE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BE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BE71BE"/>
    <w:rPr>
      <w:rFonts w:ascii="Tahoma" w:hAnsi="Tahoma"/>
      <w:sz w:val="16"/>
    </w:rPr>
  </w:style>
  <w:style w:type="paragraph" w:styleId="a5">
    <w:name w:val="Title"/>
    <w:basedOn w:val="a"/>
    <w:link w:val="a6"/>
    <w:qFormat/>
    <w:rsid w:val="00A85760"/>
    <w:pPr>
      <w:spacing w:after="0" w:line="240" w:lineRule="auto"/>
      <w:jc w:val="center"/>
    </w:pPr>
    <w:rPr>
      <w:rFonts w:ascii="TimesET" w:hAnsi="TimesET"/>
      <w:sz w:val="24"/>
      <w:szCs w:val="20"/>
    </w:rPr>
  </w:style>
  <w:style w:type="character" w:customStyle="1" w:styleId="a6">
    <w:name w:val="Название Знак"/>
    <w:link w:val="a5"/>
    <w:locked/>
    <w:rsid w:val="00A85760"/>
    <w:rPr>
      <w:rFonts w:ascii="TimesET" w:hAnsi="TimesET"/>
      <w:sz w:val="24"/>
    </w:rPr>
  </w:style>
  <w:style w:type="paragraph" w:styleId="a7">
    <w:name w:val="header"/>
    <w:basedOn w:val="a"/>
    <w:link w:val="a8"/>
    <w:rsid w:val="008F33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8F3363"/>
    <w:rPr>
      <w:sz w:val="22"/>
    </w:rPr>
  </w:style>
  <w:style w:type="paragraph" w:styleId="a9">
    <w:name w:val="footer"/>
    <w:basedOn w:val="a"/>
    <w:link w:val="aa"/>
    <w:rsid w:val="008F33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8F3363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BE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BE71BE"/>
    <w:rPr>
      <w:rFonts w:ascii="Tahoma" w:hAnsi="Tahoma"/>
      <w:sz w:val="16"/>
    </w:rPr>
  </w:style>
  <w:style w:type="paragraph" w:styleId="a5">
    <w:name w:val="Title"/>
    <w:basedOn w:val="a"/>
    <w:link w:val="a6"/>
    <w:qFormat/>
    <w:rsid w:val="00A85760"/>
    <w:pPr>
      <w:spacing w:after="0" w:line="240" w:lineRule="auto"/>
      <w:jc w:val="center"/>
    </w:pPr>
    <w:rPr>
      <w:rFonts w:ascii="TimesET" w:hAnsi="TimesET"/>
      <w:sz w:val="24"/>
      <w:szCs w:val="20"/>
    </w:rPr>
  </w:style>
  <w:style w:type="character" w:customStyle="1" w:styleId="a6">
    <w:name w:val="Название Знак"/>
    <w:link w:val="a5"/>
    <w:locked/>
    <w:rsid w:val="00A85760"/>
    <w:rPr>
      <w:rFonts w:ascii="TimesET" w:hAnsi="TimesET"/>
      <w:sz w:val="24"/>
    </w:rPr>
  </w:style>
  <w:style w:type="paragraph" w:styleId="a7">
    <w:name w:val="header"/>
    <w:basedOn w:val="a"/>
    <w:link w:val="a8"/>
    <w:rsid w:val="008F33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8F3363"/>
    <w:rPr>
      <w:sz w:val="22"/>
    </w:rPr>
  </w:style>
  <w:style w:type="paragraph" w:styleId="a9">
    <w:name w:val="footer"/>
    <w:basedOn w:val="a"/>
    <w:link w:val="aa"/>
    <w:rsid w:val="008F33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8F336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Михайлова Ольга Валерьевна</dc:creator>
  <cp:lastModifiedBy>Шандина Наталья Сергеевна</cp:lastModifiedBy>
  <cp:revision>6</cp:revision>
  <cp:lastPrinted>2024-10-31T07:39:00Z</cp:lastPrinted>
  <dcterms:created xsi:type="dcterms:W3CDTF">2024-10-31T07:36:00Z</dcterms:created>
  <dcterms:modified xsi:type="dcterms:W3CDTF">2024-11-15T08:53:00Z</dcterms:modified>
</cp:coreProperties>
</file>